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441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double" w:sz="4" w:space="0" w:color="1F4E79" w:themeColor="accent1" w:themeShade="80"/>
          <w:insideV w:val="doub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996"/>
        <w:gridCol w:w="6510"/>
        <w:gridCol w:w="2126"/>
      </w:tblGrid>
      <w:tr w:rsidR="00227721" w:rsidRPr="00B93F61" w14:paraId="57C46A84" w14:textId="77777777" w:rsidTr="007D0B95">
        <w:trPr>
          <w:trHeight w:val="957"/>
        </w:trPr>
        <w:tc>
          <w:tcPr>
            <w:tcW w:w="1996" w:type="dxa"/>
          </w:tcPr>
          <w:p w14:paraId="4775277F" w14:textId="77777777" w:rsidR="00227721" w:rsidRPr="00B93F61" w:rsidRDefault="00227721" w:rsidP="007D0B95">
            <w:pPr>
              <w:tabs>
                <w:tab w:val="center" w:pos="4419"/>
                <w:tab w:val="right" w:pos="8838"/>
              </w:tabs>
              <w:jc w:val="center"/>
              <w:rPr>
                <w:rFonts w:ascii="Cambria" w:hAnsi="Cambria"/>
              </w:rPr>
            </w:pPr>
            <w:bookmarkStart w:id="0" w:name="_Hlk194056859"/>
            <w:r w:rsidRPr="00B93F61">
              <w:rPr>
                <w:rFonts w:ascii="Cambria" w:hAnsi="Cambria"/>
                <w:noProof/>
              </w:rPr>
              <w:drawing>
                <wp:inline distT="0" distB="0" distL="0" distR="0" wp14:anchorId="253739AC" wp14:editId="52AC4EA7">
                  <wp:extent cx="447869" cy="537443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o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81" cy="574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0" w:type="dxa"/>
            <w:tcBorders>
              <w:right w:val="nil"/>
            </w:tcBorders>
          </w:tcPr>
          <w:p w14:paraId="74791BA9" w14:textId="77777777" w:rsidR="00227721" w:rsidRPr="00B93F61" w:rsidRDefault="00227721" w:rsidP="007D0B95">
            <w:pPr>
              <w:tabs>
                <w:tab w:val="right" w:pos="8838"/>
              </w:tabs>
              <w:ind w:left="1299" w:right="-1236" w:hanging="1299"/>
              <w:jc w:val="both"/>
              <w:rPr>
                <w:rFonts w:ascii="Cambria" w:hAnsi="Cambria"/>
                <w:b/>
                <w:color w:val="1F3864" w:themeColor="accent5" w:themeShade="80"/>
              </w:rPr>
            </w:pPr>
            <w:r w:rsidRPr="00B93F61">
              <w:rPr>
                <w:rFonts w:ascii="Cambria" w:hAnsi="Cambria"/>
                <w:b/>
                <w:color w:val="1F3864" w:themeColor="accent5" w:themeShade="80"/>
              </w:rPr>
              <w:t xml:space="preserve">             </w:t>
            </w:r>
            <w:bookmarkStart w:id="1" w:name="OLE_LINK1"/>
            <w:r w:rsidRPr="00B93F61">
              <w:rPr>
                <w:rFonts w:ascii="Cambria" w:hAnsi="Cambria"/>
                <w:b/>
                <w:color w:val="1F3864" w:themeColor="accent5" w:themeShade="80"/>
              </w:rPr>
              <w:t>MANUAL DE PROCEDIMIENTO ASIGNACIONES DIRECTAS</w:t>
            </w:r>
          </w:p>
          <w:p w14:paraId="65270B24" w14:textId="77777777" w:rsidR="00227721" w:rsidRPr="00B93F61" w:rsidRDefault="00227721" w:rsidP="007D0B95">
            <w:pPr>
              <w:tabs>
                <w:tab w:val="center" w:pos="4419"/>
                <w:tab w:val="right" w:pos="8838"/>
              </w:tabs>
              <w:jc w:val="center"/>
              <w:rPr>
                <w:rFonts w:ascii="Cambria" w:hAnsi="Cambria"/>
                <w:b/>
                <w:color w:val="1F3864" w:themeColor="accent5" w:themeShade="80"/>
              </w:rPr>
            </w:pPr>
            <w:r w:rsidRPr="00B93F61">
              <w:rPr>
                <w:rFonts w:ascii="Cambria" w:hAnsi="Cambria"/>
                <w:b/>
                <w:color w:val="1F3864" w:themeColor="accent5" w:themeShade="80"/>
              </w:rPr>
              <w:t xml:space="preserve">                          ACTIVIDADES NO CONCURSABLES</w:t>
            </w:r>
          </w:p>
          <w:p w14:paraId="25E361E2" w14:textId="77777777" w:rsidR="00227721" w:rsidRPr="00B93F61" w:rsidRDefault="00227721" w:rsidP="007D0B95">
            <w:pPr>
              <w:tabs>
                <w:tab w:val="center" w:pos="4419"/>
                <w:tab w:val="right" w:pos="8838"/>
              </w:tabs>
              <w:ind w:left="165"/>
              <w:jc w:val="center"/>
              <w:rPr>
                <w:rFonts w:ascii="Cambria" w:hAnsi="Cambria"/>
                <w:b/>
                <w:color w:val="1F3864" w:themeColor="accent5" w:themeShade="80"/>
              </w:rPr>
            </w:pPr>
            <w:r w:rsidRPr="00B93F61">
              <w:rPr>
                <w:rFonts w:ascii="Cambria" w:hAnsi="Cambria"/>
                <w:b/>
                <w:color w:val="1F3864" w:themeColor="accent5" w:themeShade="80"/>
              </w:rPr>
              <w:t xml:space="preserve">                       FONDO VINCULACIÓN CON LA COMUNIDAD 8%</w:t>
            </w:r>
          </w:p>
          <w:p w14:paraId="1F2EF3F8" w14:textId="77777777" w:rsidR="00227721" w:rsidRPr="00B93F61" w:rsidRDefault="00227721" w:rsidP="007D0B95">
            <w:pPr>
              <w:tabs>
                <w:tab w:val="center" w:pos="4419"/>
                <w:tab w:val="right" w:pos="8838"/>
              </w:tabs>
              <w:jc w:val="center"/>
              <w:rPr>
                <w:rFonts w:ascii="Cambria" w:hAnsi="Cambria"/>
              </w:rPr>
            </w:pPr>
            <w:r w:rsidRPr="00B93F61">
              <w:rPr>
                <w:rFonts w:ascii="Cambria" w:hAnsi="Cambria"/>
                <w:b/>
                <w:color w:val="1F3864" w:themeColor="accent5" w:themeShade="80"/>
              </w:rPr>
              <w:t xml:space="preserve">                        AÑO 2025</w:t>
            </w:r>
            <w:bookmarkEnd w:id="1"/>
          </w:p>
        </w:tc>
        <w:tc>
          <w:tcPr>
            <w:tcW w:w="2126" w:type="dxa"/>
            <w:tcBorders>
              <w:left w:val="nil"/>
            </w:tcBorders>
          </w:tcPr>
          <w:p w14:paraId="675234E7" w14:textId="77777777" w:rsidR="00227721" w:rsidRPr="00B93F61" w:rsidRDefault="00227721" w:rsidP="007D0B95">
            <w:pPr>
              <w:tabs>
                <w:tab w:val="center" w:pos="4419"/>
                <w:tab w:val="right" w:pos="8838"/>
              </w:tabs>
              <w:rPr>
                <w:rFonts w:ascii="Cambria" w:hAnsi="Cambria"/>
              </w:rPr>
            </w:pPr>
          </w:p>
        </w:tc>
      </w:tr>
      <w:bookmarkEnd w:id="0"/>
    </w:tbl>
    <w:p w14:paraId="5557A616" w14:textId="77777777" w:rsidR="00014BD1" w:rsidRDefault="00014BD1" w:rsidP="00014B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40"/>
          <w:szCs w:val="40"/>
        </w:rPr>
      </w:pPr>
    </w:p>
    <w:p w14:paraId="6755D07B" w14:textId="3A183EEC" w:rsidR="009D3880" w:rsidRPr="006029FB" w:rsidRDefault="0088445B" w:rsidP="008844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sz w:val="40"/>
          <w:szCs w:val="40"/>
        </w:rPr>
      </w:pPr>
      <w:r w:rsidRPr="006029FB">
        <w:rPr>
          <w:rFonts w:eastAsia="Arial"/>
          <w:b/>
          <w:sz w:val="40"/>
          <w:szCs w:val="40"/>
        </w:rPr>
        <w:t xml:space="preserve">ANEXO </w:t>
      </w:r>
      <w:r w:rsidR="00227721">
        <w:rPr>
          <w:rFonts w:eastAsia="Arial"/>
          <w:b/>
          <w:sz w:val="40"/>
          <w:szCs w:val="40"/>
        </w:rPr>
        <w:t>5</w:t>
      </w:r>
    </w:p>
    <w:p w14:paraId="495A649E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0"/>
      </w:tblGrid>
      <w:tr w:rsidR="009D3880" w14:paraId="50F57E91" w14:textId="77777777"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4FDC9" w14:textId="77777777" w:rsidR="00014BD1" w:rsidRDefault="0088445B" w:rsidP="00884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 w:rsidRPr="00014BD1">
              <w:rPr>
                <w:b/>
                <w:color w:val="000000"/>
                <w:sz w:val="22"/>
                <w:szCs w:val="22"/>
              </w:rPr>
              <w:t xml:space="preserve">DECLARACIÓN JURADA SIMPLE </w:t>
            </w:r>
            <w:r w:rsidR="00F838CD" w:rsidRPr="00014BD1">
              <w:rPr>
                <w:b/>
                <w:color w:val="000000"/>
                <w:sz w:val="22"/>
                <w:szCs w:val="22"/>
              </w:rPr>
              <w:t xml:space="preserve">SOBRE RESTRICCIONES ESTABLECIDAS EN EL </w:t>
            </w:r>
          </w:p>
          <w:p w14:paraId="2BD2CC54" w14:textId="7EB3268C" w:rsidR="009D3880" w:rsidRPr="00014BD1" w:rsidRDefault="00F838CD" w:rsidP="00884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14BD1">
              <w:rPr>
                <w:b/>
                <w:color w:val="000000"/>
                <w:sz w:val="22"/>
                <w:szCs w:val="22"/>
              </w:rPr>
              <w:t>ART. N° 2</w:t>
            </w:r>
            <w:r w:rsidR="003937C5">
              <w:rPr>
                <w:b/>
                <w:color w:val="000000"/>
                <w:sz w:val="22"/>
                <w:szCs w:val="22"/>
              </w:rPr>
              <w:t>7</w:t>
            </w:r>
            <w:r w:rsidRPr="00014BD1">
              <w:rPr>
                <w:b/>
                <w:color w:val="000000"/>
                <w:sz w:val="22"/>
                <w:szCs w:val="22"/>
              </w:rPr>
              <w:t xml:space="preserve"> DE LA LEY N° 21.</w:t>
            </w:r>
            <w:r w:rsidR="00FE2CB9">
              <w:rPr>
                <w:b/>
                <w:color w:val="000000"/>
                <w:sz w:val="22"/>
                <w:szCs w:val="22"/>
              </w:rPr>
              <w:t>722</w:t>
            </w:r>
          </w:p>
        </w:tc>
      </w:tr>
    </w:tbl>
    <w:p w14:paraId="6B87D370" w14:textId="77777777" w:rsidR="009D3880" w:rsidRDefault="009D388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D48F34D" w14:textId="77777777" w:rsidR="003E5705" w:rsidRDefault="003E5705" w:rsidP="003E5705">
      <w:pPr>
        <w:rPr>
          <w:b/>
          <w:color w:val="000000"/>
        </w:rPr>
      </w:pPr>
      <w:r>
        <w:rPr>
          <w:b/>
          <w:color w:val="000000"/>
        </w:rPr>
        <w:t>ANTECEDENTES (Instituciones Privadas/Instituciones Públicas)</w:t>
      </w:r>
    </w:p>
    <w:p w14:paraId="02AAA63F" w14:textId="77777777" w:rsidR="003E5705" w:rsidRDefault="003E5705" w:rsidP="003E5705">
      <w:pPr>
        <w:rPr>
          <w:color w:val="000000"/>
        </w:rPr>
      </w:pPr>
    </w:p>
    <w:p w14:paraId="67B8671F" w14:textId="77777777" w:rsidR="003E5705" w:rsidRDefault="003E5705" w:rsidP="003E5705">
      <w:pPr>
        <w:spacing w:line="360" w:lineRule="auto"/>
        <w:jc w:val="both"/>
        <w:rPr>
          <w:color w:val="000000"/>
        </w:rPr>
      </w:pPr>
      <w:r>
        <w:rPr>
          <w:color w:val="000000"/>
        </w:rPr>
        <w:t>Nombre Institución: _____________________________________________________________</w:t>
      </w:r>
    </w:p>
    <w:p w14:paraId="2858FEDC" w14:textId="77777777" w:rsidR="003E5705" w:rsidRDefault="003E5705" w:rsidP="003E5705">
      <w:pPr>
        <w:spacing w:line="360" w:lineRule="auto"/>
        <w:jc w:val="both"/>
        <w:rPr>
          <w:color w:val="000000"/>
        </w:rPr>
      </w:pPr>
      <w:r>
        <w:rPr>
          <w:color w:val="000000"/>
        </w:rPr>
        <w:t>Nº Rut Institución: ____________________________</w:t>
      </w:r>
    </w:p>
    <w:p w14:paraId="79360C4B" w14:textId="77777777" w:rsidR="003E5705" w:rsidRDefault="003E5705" w:rsidP="003E5705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Domicilio: _____________________________________________________________________</w:t>
      </w:r>
    </w:p>
    <w:p w14:paraId="2982994D" w14:textId="77777777" w:rsidR="003E5705" w:rsidRDefault="003E5705" w:rsidP="003E5705">
      <w:pPr>
        <w:spacing w:line="360" w:lineRule="auto"/>
        <w:jc w:val="both"/>
        <w:rPr>
          <w:color w:val="000000"/>
        </w:rPr>
      </w:pPr>
      <w:r>
        <w:rPr>
          <w:color w:val="000000"/>
        </w:rPr>
        <w:t>Nombre Representante Legal: ______________________________________________________</w:t>
      </w:r>
    </w:p>
    <w:p w14:paraId="123FE2C9" w14:textId="77777777" w:rsidR="003E5705" w:rsidRDefault="003E5705" w:rsidP="003E5705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Nº C.I.: _____________________________________</w:t>
      </w:r>
    </w:p>
    <w:p w14:paraId="37EBFB42" w14:textId="77777777" w:rsidR="003E5705" w:rsidRDefault="003E5705" w:rsidP="003E5705">
      <w:pPr>
        <w:spacing w:line="360" w:lineRule="auto"/>
        <w:rPr>
          <w:b/>
          <w:color w:val="000000"/>
        </w:rPr>
      </w:pPr>
    </w:p>
    <w:p w14:paraId="7312DC54" w14:textId="77777777" w:rsidR="003E5705" w:rsidRDefault="003E5705" w:rsidP="003E5705">
      <w:pPr>
        <w:rPr>
          <w:b/>
          <w:color w:val="000000"/>
        </w:rPr>
      </w:pPr>
      <w:r>
        <w:rPr>
          <w:b/>
          <w:color w:val="000000"/>
        </w:rPr>
        <w:t>ANTECEDENTES (Personas Naturales)</w:t>
      </w:r>
    </w:p>
    <w:p w14:paraId="359B7C0D" w14:textId="77777777" w:rsidR="003E5705" w:rsidRDefault="003E5705" w:rsidP="003E5705">
      <w:pPr>
        <w:rPr>
          <w:color w:val="000000"/>
        </w:rPr>
      </w:pPr>
    </w:p>
    <w:p w14:paraId="28F2CA2D" w14:textId="77777777" w:rsidR="003E5705" w:rsidRDefault="003E5705" w:rsidP="003E5705">
      <w:pPr>
        <w:spacing w:line="360" w:lineRule="auto"/>
        <w:jc w:val="both"/>
        <w:rPr>
          <w:color w:val="000000"/>
        </w:rPr>
      </w:pPr>
      <w:r>
        <w:rPr>
          <w:color w:val="000000"/>
        </w:rPr>
        <w:t>Nombre Beneficiario: _________________________________________________</w:t>
      </w:r>
    </w:p>
    <w:p w14:paraId="0542F6D2" w14:textId="77777777" w:rsidR="003E5705" w:rsidRPr="00C04F04" w:rsidRDefault="003E5705" w:rsidP="003E5705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Nº C.I.: _____________________________________</w:t>
      </w:r>
    </w:p>
    <w:p w14:paraId="75037AED" w14:textId="77777777" w:rsidR="003E5705" w:rsidRDefault="003E5705" w:rsidP="003E5705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Domicilio: _____________________________________________________________________</w:t>
      </w:r>
    </w:p>
    <w:p w14:paraId="218FCF7C" w14:textId="77777777" w:rsidR="003E5705" w:rsidRDefault="003E5705" w:rsidP="003E5705">
      <w:pPr>
        <w:spacing w:line="360" w:lineRule="auto"/>
        <w:jc w:val="both"/>
        <w:rPr>
          <w:color w:val="000000"/>
        </w:rPr>
      </w:pPr>
      <w:r>
        <w:rPr>
          <w:color w:val="000000"/>
        </w:rPr>
        <w:t>Nombre Tutor Legal (En caso que el beneficiario sea menor de edad): _______________________</w:t>
      </w:r>
    </w:p>
    <w:p w14:paraId="2517856A" w14:textId="77777777" w:rsidR="003E5705" w:rsidRPr="00C04F04" w:rsidRDefault="003E5705" w:rsidP="003E5705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>Nº C.I.: _____________________________________</w:t>
      </w:r>
    </w:p>
    <w:p w14:paraId="1EA1CA5E" w14:textId="77777777" w:rsidR="009C58CC" w:rsidRDefault="009C58CC" w:rsidP="003E57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7FCBD6DA" w14:textId="1E8B740F" w:rsidR="009D3880" w:rsidRDefault="00B170EC" w:rsidP="00014B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DECLARO BAJO JURAMENTO</w:t>
      </w:r>
    </w:p>
    <w:p w14:paraId="58D51E96" w14:textId="256429E2" w:rsidR="00F838CD" w:rsidRPr="0077357D" w:rsidRDefault="00B17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 w:rsidRPr="0077357D">
        <w:rPr>
          <w:color w:val="000000"/>
          <w:sz w:val="22"/>
          <w:szCs w:val="22"/>
        </w:rPr>
        <w:t>Que</w:t>
      </w:r>
      <w:r w:rsidR="0088445B" w:rsidRPr="0077357D">
        <w:rPr>
          <w:color w:val="000000"/>
          <w:sz w:val="22"/>
          <w:szCs w:val="22"/>
        </w:rPr>
        <w:t xml:space="preserve">, </w:t>
      </w:r>
      <w:r w:rsidR="002A2905" w:rsidRPr="0077357D">
        <w:rPr>
          <w:color w:val="000000"/>
          <w:sz w:val="22"/>
          <w:szCs w:val="22"/>
        </w:rPr>
        <w:t xml:space="preserve">la institución </w:t>
      </w:r>
      <w:r w:rsidR="003E5705">
        <w:rPr>
          <w:color w:val="000000"/>
          <w:sz w:val="22"/>
          <w:szCs w:val="22"/>
        </w:rPr>
        <w:t xml:space="preserve">o beneficiario </w:t>
      </w:r>
      <w:r w:rsidR="00F838CD" w:rsidRPr="0077357D">
        <w:rPr>
          <w:color w:val="000000"/>
          <w:sz w:val="22"/>
          <w:szCs w:val="22"/>
        </w:rPr>
        <w:t xml:space="preserve">postulante </w:t>
      </w:r>
      <w:r w:rsidR="002A2905" w:rsidRPr="0077357D">
        <w:rPr>
          <w:color w:val="000000"/>
          <w:sz w:val="22"/>
          <w:szCs w:val="22"/>
        </w:rPr>
        <w:t xml:space="preserve">no tiene </w:t>
      </w:r>
      <w:r w:rsidR="00F838CD" w:rsidRPr="0077357D">
        <w:rPr>
          <w:color w:val="000000"/>
          <w:sz w:val="22"/>
          <w:szCs w:val="22"/>
        </w:rPr>
        <w:t xml:space="preserve">ninguna </w:t>
      </w:r>
      <w:r w:rsidR="0077357D" w:rsidRPr="0077357D">
        <w:rPr>
          <w:color w:val="000000"/>
          <w:sz w:val="22"/>
          <w:szCs w:val="22"/>
        </w:rPr>
        <w:t xml:space="preserve">de las </w:t>
      </w:r>
      <w:r w:rsidR="00F838CD" w:rsidRPr="0077357D">
        <w:rPr>
          <w:color w:val="000000"/>
          <w:sz w:val="22"/>
          <w:szCs w:val="22"/>
        </w:rPr>
        <w:t>restricci</w:t>
      </w:r>
      <w:r w:rsidR="0077357D" w:rsidRPr="0077357D">
        <w:rPr>
          <w:color w:val="000000"/>
          <w:sz w:val="22"/>
          <w:szCs w:val="22"/>
        </w:rPr>
        <w:t xml:space="preserve">ones detalladas </w:t>
      </w:r>
      <w:r w:rsidR="00646B5A">
        <w:rPr>
          <w:color w:val="000000"/>
          <w:sz w:val="22"/>
          <w:szCs w:val="22"/>
        </w:rPr>
        <w:t xml:space="preserve">más abajo </w:t>
      </w:r>
      <w:r w:rsidR="0077357D" w:rsidRPr="0077357D">
        <w:rPr>
          <w:color w:val="000000"/>
          <w:sz w:val="22"/>
          <w:szCs w:val="22"/>
        </w:rPr>
        <w:t>para</w:t>
      </w:r>
      <w:r w:rsidR="00F838CD" w:rsidRPr="0077357D">
        <w:rPr>
          <w:color w:val="000000"/>
          <w:sz w:val="22"/>
          <w:szCs w:val="22"/>
        </w:rPr>
        <w:t xml:space="preserve"> la adjudicación de Asignaci</w:t>
      </w:r>
      <w:r w:rsidR="00014BD1">
        <w:rPr>
          <w:color w:val="000000"/>
          <w:sz w:val="22"/>
          <w:szCs w:val="22"/>
        </w:rPr>
        <w:t>ón</w:t>
      </w:r>
      <w:r w:rsidR="00F838CD" w:rsidRPr="0077357D">
        <w:rPr>
          <w:color w:val="000000"/>
          <w:sz w:val="22"/>
          <w:szCs w:val="22"/>
        </w:rPr>
        <w:t xml:space="preserve"> Directa</w:t>
      </w:r>
      <w:r w:rsidR="0077357D" w:rsidRPr="0077357D">
        <w:rPr>
          <w:color w:val="000000"/>
          <w:sz w:val="22"/>
          <w:szCs w:val="22"/>
        </w:rPr>
        <w:t>.</w:t>
      </w:r>
    </w:p>
    <w:p w14:paraId="318216C8" w14:textId="3A00FA27" w:rsidR="00F838CD" w:rsidRDefault="00F83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33E9FB45" w14:textId="1164CEE7" w:rsidR="003E5705" w:rsidRPr="003E5705" w:rsidRDefault="003E5705" w:rsidP="003E5705">
      <w:pPr>
        <w:widowControl/>
        <w:numPr>
          <w:ilvl w:val="0"/>
          <w:numId w:val="5"/>
        </w:numPr>
        <w:spacing w:after="160" w:line="259" w:lineRule="auto"/>
        <w:ind w:left="567" w:hanging="567"/>
        <w:contextualSpacing/>
        <w:jc w:val="both"/>
        <w:rPr>
          <w:rFonts w:ascii="Cambria" w:eastAsia="Calibri" w:hAnsi="Cambria" w:cs="Calibri"/>
          <w:color w:val="000000" w:themeColor="text1"/>
          <w:sz w:val="22"/>
          <w:szCs w:val="22"/>
          <w:lang w:eastAsia="es-CL"/>
        </w:rPr>
      </w:pPr>
      <w:r w:rsidRPr="003E5705">
        <w:rPr>
          <w:rFonts w:ascii="Cambria" w:eastAsia="Calibri" w:hAnsi="Cambria" w:cs="Calibri"/>
          <w:color w:val="000000" w:themeColor="text1"/>
          <w:sz w:val="22"/>
          <w:szCs w:val="22"/>
          <w:lang w:eastAsia="es-CL"/>
        </w:rPr>
        <w:t xml:space="preserve">Las asignaciones directas no podrán ser adjudicadas a personas jurídicas o naturales que se encuentren afectos a lo estipulado por el </w:t>
      </w:r>
      <w:r w:rsidRPr="003E5705">
        <w:rPr>
          <w:rFonts w:ascii="Cambria" w:eastAsia="Calibri" w:hAnsi="Cambria" w:cs="Calibri"/>
          <w:b/>
          <w:bCs/>
          <w:color w:val="000000" w:themeColor="text1"/>
          <w:sz w:val="22"/>
          <w:szCs w:val="22"/>
          <w:lang w:eastAsia="es-CL"/>
        </w:rPr>
        <w:t>Art No 27 de la Ley N°21.722 de la Ley de Presupuestos del Sector Público</w:t>
      </w:r>
      <w:r>
        <w:rPr>
          <w:rFonts w:ascii="Cambria" w:eastAsia="Calibri" w:hAnsi="Cambria" w:cs="Calibri"/>
          <w:b/>
          <w:bCs/>
          <w:color w:val="000000" w:themeColor="text1"/>
          <w:sz w:val="22"/>
          <w:szCs w:val="22"/>
          <w:lang w:eastAsia="es-CL"/>
        </w:rPr>
        <w:t>,</w:t>
      </w:r>
      <w:r w:rsidRPr="003E5705">
        <w:rPr>
          <w:rFonts w:ascii="Cambria" w:eastAsia="Calibri" w:hAnsi="Cambria" w:cs="Calibri"/>
          <w:b/>
          <w:bCs/>
          <w:color w:val="000000" w:themeColor="text1"/>
          <w:sz w:val="22"/>
          <w:szCs w:val="22"/>
          <w:lang w:eastAsia="es-CL"/>
        </w:rPr>
        <w:t xml:space="preserve"> </w:t>
      </w:r>
      <w:r w:rsidRPr="003E5705">
        <w:rPr>
          <w:rFonts w:ascii="Cambria" w:eastAsia="Calibri" w:hAnsi="Cambria" w:cs="Calibri"/>
          <w:color w:val="000000" w:themeColor="text1"/>
          <w:sz w:val="22"/>
          <w:szCs w:val="22"/>
          <w:lang w:eastAsia="es-CL"/>
        </w:rPr>
        <w:t xml:space="preserve">correspondiente al año 2025. </w:t>
      </w:r>
      <w:r>
        <w:rPr>
          <w:rFonts w:ascii="Cambria" w:eastAsia="Calibri" w:hAnsi="Cambria" w:cs="Calibri"/>
          <w:color w:val="000000" w:themeColor="text1"/>
          <w:sz w:val="22"/>
          <w:szCs w:val="22"/>
          <w:lang w:eastAsia="es-CL"/>
        </w:rPr>
        <w:t xml:space="preserve"> </w:t>
      </w:r>
      <w:r w:rsidRPr="003E5705">
        <w:rPr>
          <w:rFonts w:ascii="Cambria" w:eastAsia="Calibri" w:hAnsi="Cambria" w:cs="Calibri"/>
          <w:color w:val="000000" w:themeColor="text1"/>
          <w:sz w:val="22"/>
          <w:szCs w:val="22"/>
          <w:lang w:eastAsia="es-CL"/>
        </w:rPr>
        <w:t>El que establece que: Sin in perjuicio de lo dispuesto en el artículo 12 de la Ley N°19.880, las autoridades, las funcionarias y los funcionarios públicos y el personal contratado sobre la base a honorarios, no podrán participar o intervenir en modo alguno en el proceso de concursabilidad, adjudicación o suscripción de un convenio, cuando se encuentren en las siguientes situaciones:</w:t>
      </w:r>
    </w:p>
    <w:p w14:paraId="77801B8E" w14:textId="77777777" w:rsidR="003E5705" w:rsidRDefault="003E5705" w:rsidP="003E5705">
      <w:pPr>
        <w:pStyle w:val="Prrafodelista"/>
        <w:numPr>
          <w:ilvl w:val="0"/>
          <w:numId w:val="8"/>
        </w:numPr>
        <w:ind w:left="993" w:hanging="426"/>
        <w:jc w:val="both"/>
        <w:rPr>
          <w:rFonts w:ascii="Cambria" w:hAnsi="Cambria"/>
          <w:color w:val="000000" w:themeColor="text1"/>
        </w:rPr>
      </w:pPr>
      <w:r w:rsidRPr="01719B47">
        <w:rPr>
          <w:rFonts w:ascii="Cambria" w:hAnsi="Cambria"/>
          <w:color w:val="000000" w:themeColor="text1"/>
        </w:rPr>
        <w:t>Cuando tenga la calidad de cónyuge, conviviente civil, o parientes hasta el cuarto grado de consanguinidad o tercero de afinidad inclusive, o tengan hijos o hija en común, con los miembros del directorio o de los ejecutivos o administradores principales de una institución privada que forme parte de un proceso concursal.</w:t>
      </w:r>
    </w:p>
    <w:p w14:paraId="3C9F5816" w14:textId="67A67269" w:rsidR="003E5705" w:rsidRPr="003E5705" w:rsidRDefault="003E5705" w:rsidP="003E5705">
      <w:pPr>
        <w:pStyle w:val="Prrafodelista"/>
        <w:numPr>
          <w:ilvl w:val="0"/>
          <w:numId w:val="8"/>
        </w:numPr>
        <w:ind w:left="993" w:hanging="426"/>
        <w:jc w:val="both"/>
        <w:rPr>
          <w:rFonts w:ascii="Cambria" w:hAnsi="Cambria"/>
          <w:color w:val="000000" w:themeColor="text1"/>
        </w:rPr>
      </w:pPr>
      <w:r w:rsidRPr="003E5705">
        <w:rPr>
          <w:rFonts w:ascii="Cambria" w:hAnsi="Cambria"/>
          <w:color w:val="000000" w:themeColor="text1"/>
        </w:rPr>
        <w:t>Cuando hayan trabajado, prestado servicios remunerados o no, o desempeñado labores directivas en una institución privada que forme parte de un proceso concursal, en los dos años inmediatamente anteriores contados desde que asumieron el cargo público que desempeñan.</w:t>
      </w:r>
    </w:p>
    <w:p w14:paraId="48031118" w14:textId="77777777" w:rsidR="003E5705" w:rsidRPr="0052523F" w:rsidRDefault="003E5705" w:rsidP="003E5705">
      <w:pPr>
        <w:pStyle w:val="Prrafodelista"/>
        <w:numPr>
          <w:ilvl w:val="0"/>
          <w:numId w:val="8"/>
        </w:numPr>
        <w:ind w:left="993" w:hanging="426"/>
        <w:jc w:val="both"/>
        <w:rPr>
          <w:rFonts w:ascii="Cambria" w:hAnsi="Cambria"/>
          <w:color w:val="000000" w:themeColor="text1"/>
        </w:rPr>
      </w:pPr>
      <w:r w:rsidRPr="0052523F">
        <w:rPr>
          <w:rFonts w:ascii="Cambria" w:hAnsi="Cambria"/>
          <w:color w:val="000000" w:themeColor="text1"/>
        </w:rPr>
        <w:t>Cuando hayan emitido opinión, por cualquier medio, sobre un procedimiento concursal en curso y cuya resolución de adjudicación se encuentre vigente.</w:t>
      </w:r>
    </w:p>
    <w:p w14:paraId="30885ACA" w14:textId="77777777" w:rsidR="00F838CD" w:rsidRPr="003E5705" w:rsidRDefault="00F838CD" w:rsidP="003E5705">
      <w:pPr>
        <w:jc w:val="both"/>
        <w:rPr>
          <w:color w:val="000000" w:themeColor="text1"/>
        </w:rPr>
      </w:pPr>
    </w:p>
    <w:p w14:paraId="4904EB01" w14:textId="77777777" w:rsidR="00F838CD" w:rsidRPr="00F838CD" w:rsidRDefault="00F838CD" w:rsidP="00F838CD">
      <w:pPr>
        <w:pStyle w:val="Prrafodelista"/>
        <w:jc w:val="both"/>
        <w:rPr>
          <w:rFonts w:ascii="Times New Roman" w:hAnsi="Times New Roman" w:cs="Times New Roman"/>
          <w:color w:val="000000" w:themeColor="text1"/>
        </w:rPr>
      </w:pPr>
    </w:p>
    <w:p w14:paraId="74843316" w14:textId="77777777" w:rsidR="00F838CD" w:rsidRDefault="00F838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1581735" w14:textId="08821041" w:rsidR="0076590E" w:rsidRPr="00203B15" w:rsidRDefault="0076590E" w:rsidP="008731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Cs/>
          <w:color w:val="000000"/>
        </w:rPr>
      </w:pPr>
      <w:r w:rsidRPr="00203B15">
        <w:rPr>
          <w:bCs/>
          <w:color w:val="000000"/>
        </w:rPr>
        <w:t>___________________</w:t>
      </w:r>
      <w:r w:rsidR="00646B5A">
        <w:rPr>
          <w:bCs/>
          <w:color w:val="000000"/>
        </w:rPr>
        <w:t>___</w:t>
      </w:r>
      <w:r w:rsidR="005E1921">
        <w:rPr>
          <w:bCs/>
          <w:color w:val="000000"/>
        </w:rPr>
        <w:t>_______</w:t>
      </w:r>
    </w:p>
    <w:p w14:paraId="4CE99FCC" w14:textId="7E82FA6B" w:rsidR="009D3880" w:rsidRPr="0098790F" w:rsidRDefault="0087316C" w:rsidP="009879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FIRMA</w:t>
      </w:r>
    </w:p>
    <w:sectPr w:rsidR="009D3880" w:rsidRPr="0098790F" w:rsidSect="00F838CD">
      <w:pgSz w:w="12240" w:h="20160" w:code="5"/>
      <w:pgMar w:top="1134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F6D3" w14:textId="77777777" w:rsidR="00361705" w:rsidRDefault="00361705" w:rsidP="0077357D">
      <w:r>
        <w:separator/>
      </w:r>
    </w:p>
  </w:endnote>
  <w:endnote w:type="continuationSeparator" w:id="0">
    <w:p w14:paraId="02AC6201" w14:textId="77777777" w:rsidR="00361705" w:rsidRDefault="00361705" w:rsidP="0077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C7FD" w14:textId="77777777" w:rsidR="00361705" w:rsidRDefault="00361705" w:rsidP="0077357D">
      <w:r>
        <w:separator/>
      </w:r>
    </w:p>
  </w:footnote>
  <w:footnote w:type="continuationSeparator" w:id="0">
    <w:p w14:paraId="3E960DDE" w14:textId="77777777" w:rsidR="00361705" w:rsidRDefault="00361705" w:rsidP="0077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6CD"/>
    <w:multiLevelType w:val="hybridMultilevel"/>
    <w:tmpl w:val="177425A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541BA"/>
    <w:multiLevelType w:val="hybridMultilevel"/>
    <w:tmpl w:val="7FF6A97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B4E09"/>
    <w:multiLevelType w:val="hybridMultilevel"/>
    <w:tmpl w:val="BE8EF17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AA0A4B"/>
    <w:multiLevelType w:val="hybridMultilevel"/>
    <w:tmpl w:val="3A02C9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31ABE"/>
    <w:multiLevelType w:val="hybridMultilevel"/>
    <w:tmpl w:val="2D849C2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993166"/>
    <w:multiLevelType w:val="hybridMultilevel"/>
    <w:tmpl w:val="8B86FD10"/>
    <w:lvl w:ilvl="0" w:tplc="D21C001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5889"/>
    <w:multiLevelType w:val="hybridMultilevel"/>
    <w:tmpl w:val="123E47FA"/>
    <w:lvl w:ilvl="0" w:tplc="BDE80452">
      <w:start w:val="1"/>
      <w:numFmt w:val="lowerLetter"/>
      <w:lvlText w:val="%1)"/>
      <w:lvlJc w:val="left"/>
      <w:pPr>
        <w:ind w:left="720" w:hanging="360"/>
      </w:pPr>
    </w:lvl>
    <w:lvl w:ilvl="1" w:tplc="CEEA7674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</w:rPr>
    </w:lvl>
    <w:lvl w:ilvl="2" w:tplc="5D60C670" w:tentative="1">
      <w:start w:val="1"/>
      <w:numFmt w:val="lowerRoman"/>
      <w:lvlText w:val="%3."/>
      <w:lvlJc w:val="right"/>
      <w:pPr>
        <w:ind w:left="2160" w:hanging="180"/>
      </w:pPr>
    </w:lvl>
    <w:lvl w:ilvl="3" w:tplc="6F5ECD66" w:tentative="1">
      <w:start w:val="1"/>
      <w:numFmt w:val="decimal"/>
      <w:lvlText w:val="%4."/>
      <w:lvlJc w:val="left"/>
      <w:pPr>
        <w:ind w:left="2880" w:hanging="360"/>
      </w:pPr>
    </w:lvl>
    <w:lvl w:ilvl="4" w:tplc="64A0CE84" w:tentative="1">
      <w:start w:val="1"/>
      <w:numFmt w:val="lowerLetter"/>
      <w:lvlText w:val="%5."/>
      <w:lvlJc w:val="left"/>
      <w:pPr>
        <w:ind w:left="3600" w:hanging="360"/>
      </w:pPr>
    </w:lvl>
    <w:lvl w:ilvl="5" w:tplc="28440060" w:tentative="1">
      <w:start w:val="1"/>
      <w:numFmt w:val="lowerRoman"/>
      <w:lvlText w:val="%6."/>
      <w:lvlJc w:val="right"/>
      <w:pPr>
        <w:ind w:left="4320" w:hanging="180"/>
      </w:pPr>
    </w:lvl>
    <w:lvl w:ilvl="6" w:tplc="B2FCF174" w:tentative="1">
      <w:start w:val="1"/>
      <w:numFmt w:val="decimal"/>
      <w:lvlText w:val="%7."/>
      <w:lvlJc w:val="left"/>
      <w:pPr>
        <w:ind w:left="5040" w:hanging="360"/>
      </w:pPr>
    </w:lvl>
    <w:lvl w:ilvl="7" w:tplc="9094DF5E" w:tentative="1">
      <w:start w:val="1"/>
      <w:numFmt w:val="lowerLetter"/>
      <w:lvlText w:val="%8."/>
      <w:lvlJc w:val="left"/>
      <w:pPr>
        <w:ind w:left="5760" w:hanging="360"/>
      </w:pPr>
    </w:lvl>
    <w:lvl w:ilvl="8" w:tplc="B3C29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05E3E"/>
    <w:multiLevelType w:val="hybridMultilevel"/>
    <w:tmpl w:val="7F4E6AD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80"/>
    <w:rsid w:val="00014BD1"/>
    <w:rsid w:val="000E1CC0"/>
    <w:rsid w:val="00203B15"/>
    <w:rsid w:val="00227721"/>
    <w:rsid w:val="002634DB"/>
    <w:rsid w:val="0029741F"/>
    <w:rsid w:val="002A2905"/>
    <w:rsid w:val="00361705"/>
    <w:rsid w:val="003937C5"/>
    <w:rsid w:val="003E5705"/>
    <w:rsid w:val="004C7702"/>
    <w:rsid w:val="005E1921"/>
    <w:rsid w:val="006029FB"/>
    <w:rsid w:val="00646B5A"/>
    <w:rsid w:val="00647D7F"/>
    <w:rsid w:val="006860C2"/>
    <w:rsid w:val="0076590E"/>
    <w:rsid w:val="0077357D"/>
    <w:rsid w:val="007E24E8"/>
    <w:rsid w:val="007F3559"/>
    <w:rsid w:val="0087316C"/>
    <w:rsid w:val="0088445B"/>
    <w:rsid w:val="008D2C04"/>
    <w:rsid w:val="0098790F"/>
    <w:rsid w:val="009C58CC"/>
    <w:rsid w:val="009D3880"/>
    <w:rsid w:val="00B170EC"/>
    <w:rsid w:val="00B5744E"/>
    <w:rsid w:val="00BB0369"/>
    <w:rsid w:val="00BC6EF5"/>
    <w:rsid w:val="00CE1FCE"/>
    <w:rsid w:val="00CF7094"/>
    <w:rsid w:val="00DB59D7"/>
    <w:rsid w:val="00E7541B"/>
    <w:rsid w:val="00F838CD"/>
    <w:rsid w:val="00FE2023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5782"/>
  <w15:docId w15:val="{423AA505-22A0-40E5-928E-3749C97C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xtodeglobo">
    <w:name w:val="Balloon Text"/>
    <w:basedOn w:val="Normal"/>
    <w:link w:val="TextodegloboCar"/>
    <w:uiPriority w:val="99"/>
    <w:semiHidden/>
    <w:unhideWhenUsed/>
    <w:rsid w:val="00684C51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C51"/>
    <w:rPr>
      <w:rFonts w:ascii="Segoe UI" w:hAnsi="Segoe UI" w:cs="Mangal"/>
      <w:sz w:val="18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Prrafodelista">
    <w:name w:val="List Paragraph"/>
    <w:aliases w:val="Párrafo"/>
    <w:basedOn w:val="Normal"/>
    <w:link w:val="PrrafodelistaCar"/>
    <w:uiPriority w:val="34"/>
    <w:qFormat/>
    <w:rsid w:val="00F838CD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s-CL"/>
    </w:rPr>
  </w:style>
  <w:style w:type="character" w:customStyle="1" w:styleId="PrrafodelistaCar">
    <w:name w:val="Párrafo de lista Car"/>
    <w:aliases w:val="Párrafo Car"/>
    <w:link w:val="Prrafodelista"/>
    <w:uiPriority w:val="34"/>
    <w:locked/>
    <w:rsid w:val="00F838CD"/>
    <w:rPr>
      <w:rFonts w:ascii="Calibri" w:eastAsia="Calibri" w:hAnsi="Calibri" w:cs="Calibri"/>
      <w:sz w:val="22"/>
      <w:szCs w:val="22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7735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357D"/>
  </w:style>
  <w:style w:type="paragraph" w:styleId="Piedepgina">
    <w:name w:val="footer"/>
    <w:basedOn w:val="Normal"/>
    <w:link w:val="PiedepginaCar"/>
    <w:uiPriority w:val="99"/>
    <w:unhideWhenUsed/>
    <w:rsid w:val="007735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57D"/>
  </w:style>
  <w:style w:type="table" w:styleId="Tablaconcuadrcula">
    <w:name w:val="Table Grid"/>
    <w:basedOn w:val="Tablanormal"/>
    <w:uiPriority w:val="39"/>
    <w:rsid w:val="00227721"/>
    <w:pPr>
      <w:widowControl/>
    </w:pPr>
    <w:rPr>
      <w:rFonts w:ascii="Calibri" w:eastAsia="Calibri" w:hAnsi="Calibri" w:cs="Calibri"/>
      <w:sz w:val="22"/>
      <w:szCs w:val="22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Xikapo9foUDfkFbRhYpqRyV64A==">AMUW2mVt2Ce5Idg78WkcRhvSeLvFt1nedBCIOBiDK2mskV+yO94ppIQd2FNsENkFZtODccVQM2HoE6pILXhwYvOUQ0U/XaZIRe7kVy4YgO/pS5LB7BGn6HPgvsnsIK7QLwkMASet0nyJ</go:docsCustomData>
</go:gDocsCustomXmlDataStorage>
</file>

<file path=customXml/itemProps1.xml><?xml version="1.0" encoding="utf-8"?>
<ds:datastoreItem xmlns:ds="http://schemas.openxmlformats.org/officeDocument/2006/customXml" ds:itemID="{01CDCE92-9287-4CF2-982F-8F285ADEF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Jessica Nahuelcar</cp:lastModifiedBy>
  <cp:revision>4</cp:revision>
  <cp:lastPrinted>2025-03-27T15:26:00Z</cp:lastPrinted>
  <dcterms:created xsi:type="dcterms:W3CDTF">2025-03-28T18:30:00Z</dcterms:created>
  <dcterms:modified xsi:type="dcterms:W3CDTF">2025-03-31T11:20:00Z</dcterms:modified>
</cp:coreProperties>
</file>